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2F" w:rsidRDefault="0020122F" w:rsidP="0020122F">
      <w:pPr>
        <w:ind w:right="-1134"/>
        <w:jc w:val="center"/>
        <w:rPr>
          <w:b/>
        </w:rPr>
      </w:pPr>
      <w:r>
        <w:rPr>
          <w:b/>
        </w:rPr>
        <w:t>GELENDOST İLÇE HIFZISSIHHA KURUL KARARI</w:t>
      </w:r>
    </w:p>
    <w:p w:rsidR="0020122F" w:rsidRDefault="0020122F" w:rsidP="0020122F">
      <w:pPr>
        <w:jc w:val="both"/>
        <w:rPr>
          <w:b/>
        </w:rPr>
      </w:pPr>
    </w:p>
    <w:p w:rsidR="0020122F" w:rsidRDefault="0020122F" w:rsidP="0020122F">
      <w:pPr>
        <w:ind w:right="-1134"/>
        <w:jc w:val="both"/>
        <w:rPr>
          <w:b/>
        </w:rPr>
      </w:pPr>
    </w:p>
    <w:p w:rsidR="0020122F" w:rsidRDefault="0020122F" w:rsidP="0020122F">
      <w:pPr>
        <w:ind w:right="-1134"/>
        <w:jc w:val="both"/>
      </w:pPr>
      <w:r>
        <w:rPr>
          <w:b/>
        </w:rPr>
        <w:t xml:space="preserve">KARAR NO: </w:t>
      </w:r>
      <w:r>
        <w:t>2020/98</w:t>
      </w:r>
    </w:p>
    <w:p w:rsidR="0020122F" w:rsidRDefault="0020122F" w:rsidP="0020122F">
      <w:pPr>
        <w:ind w:right="-1134"/>
        <w:jc w:val="both"/>
      </w:pPr>
      <w:r>
        <w:rPr>
          <w:b/>
        </w:rPr>
        <w:t>KARAR TARİHİ:</w:t>
      </w:r>
      <w:r>
        <w:t xml:space="preserve"> 04</w:t>
      </w:r>
      <w:r>
        <w:t>.12.2020</w:t>
      </w:r>
    </w:p>
    <w:p w:rsidR="0020122F" w:rsidRDefault="0020122F" w:rsidP="0020122F">
      <w:pPr>
        <w:pStyle w:val="Default"/>
        <w:jc w:val="both"/>
      </w:pPr>
    </w:p>
    <w:p w:rsidR="0020122F" w:rsidRDefault="0020122F" w:rsidP="0020122F">
      <w:pPr>
        <w:pStyle w:val="Default"/>
        <w:jc w:val="both"/>
      </w:pPr>
    </w:p>
    <w:p w:rsidR="0020122F" w:rsidRDefault="0020122F" w:rsidP="0020122F">
      <w:pPr>
        <w:jc w:val="both"/>
      </w:pPr>
      <w:r>
        <w:t xml:space="preserve"> </w:t>
      </w:r>
      <w:r>
        <w:tab/>
        <w:t>Gel</w:t>
      </w:r>
      <w:r>
        <w:t xml:space="preserve">endost İlçe </w:t>
      </w:r>
      <w:proofErr w:type="spellStart"/>
      <w:r>
        <w:t>H</w:t>
      </w:r>
      <w:r w:rsidR="00D66632">
        <w:t>ıfzısıhha</w:t>
      </w:r>
      <w:proofErr w:type="spellEnd"/>
      <w:r w:rsidR="00D66632">
        <w:t xml:space="preserve"> Kurulu 04.12.2020 Cuma</w:t>
      </w:r>
      <w:bookmarkStart w:id="0" w:name="_GoBack"/>
      <w:bookmarkEnd w:id="0"/>
      <w:r>
        <w:t xml:space="preserve"> Günü Saat 13</w:t>
      </w:r>
      <w:r>
        <w:t>.00’ da Gelendost Kaymakam Vekili Onur ALİMOĞLU Başkanlığında toplanarak aşağıdaki konular görüşülmüş, aşağıdaki kararlar alınmıştır.</w:t>
      </w:r>
    </w:p>
    <w:p w:rsidR="00116071" w:rsidRDefault="0020122F" w:rsidP="00116071">
      <w:pPr>
        <w:widowControl w:val="0"/>
        <w:autoSpaceDE w:val="0"/>
        <w:autoSpaceDN w:val="0"/>
        <w:spacing w:before="172" w:line="276" w:lineRule="auto"/>
        <w:ind w:right="-57" w:firstLine="113"/>
        <w:jc w:val="both"/>
      </w:pPr>
      <w:r>
        <w:rPr>
          <w:lang w:eastAsia="en-US"/>
        </w:rPr>
        <w:t xml:space="preserve"> </w:t>
      </w:r>
      <w:r>
        <w:rPr>
          <w:lang w:eastAsia="en-US"/>
        </w:rPr>
        <w:tab/>
      </w:r>
      <w:proofErr w:type="spellStart"/>
      <w:r w:rsidR="00116071">
        <w:t>Koronavirüs</w:t>
      </w:r>
      <w:proofErr w:type="spellEnd"/>
      <w:r w:rsidR="00116071">
        <w:t xml:space="preserve"> (Covid-19) salgınının toplum sağlığı ve kamu düzeni açısından oluşturduğu riski yönetme, sosyal </w:t>
      </w:r>
      <w:proofErr w:type="gramStart"/>
      <w:r w:rsidR="00116071">
        <w:t>izolasyonu</w:t>
      </w:r>
      <w:proofErr w:type="gramEnd"/>
      <w:r w:rsidR="00116071">
        <w:t xml:space="preserve"> temin, fiziki mesafeyi koruma ve hastalığın yayılım hızını kontrol altında tutma amacıyla Sağlık Bakanlığı ve </w:t>
      </w:r>
      <w:proofErr w:type="spellStart"/>
      <w:r w:rsidR="00116071">
        <w:t>Koronavirüs</w:t>
      </w:r>
      <w:proofErr w:type="spellEnd"/>
      <w:r w:rsidR="00116071">
        <w:t xml:space="preserve"> Bilim Kurulunun önerileri, Sayın Cumhurbaşkanımızın talimatları doğrultusunda birçok tedbir kararı alınarak uygulamaya geçirilmiştir.</w:t>
      </w:r>
    </w:p>
    <w:p w:rsidR="00116071" w:rsidRDefault="0020122F" w:rsidP="00116071">
      <w:pPr>
        <w:widowControl w:val="0"/>
        <w:autoSpaceDE w:val="0"/>
        <w:autoSpaceDN w:val="0"/>
        <w:spacing w:before="172" w:line="276" w:lineRule="auto"/>
        <w:ind w:right="-57" w:firstLine="113"/>
        <w:jc w:val="both"/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 w:rsidR="00116071">
        <w:t xml:space="preserve">Covid-19 salgınının yayılımının önlenmesi, olumsuz etkilenmenin en az seviyeye indirilmesi, </w:t>
      </w:r>
      <w:proofErr w:type="gramStart"/>
      <w:r w:rsidR="00116071">
        <w:t>enfeksiyonunun</w:t>
      </w:r>
      <w:proofErr w:type="gramEnd"/>
      <w:r w:rsidR="00116071">
        <w:t xml:space="preserve"> hızlı ve etkin kontrolü, Sağlık Bakanlığı Bilim Kurulu tavsiyelerine uygun şekilde alınan tedbirlerin uygulanabilirliğini artırarak istenilen hedefe ulaşılması, ülke olarak içinden geçtiğimiz sürecin hassasiyeti ve önemi, vatandaşlarımıza sunulan hizmetin </w:t>
      </w:r>
      <w:r w:rsidR="005D5AE1">
        <w:t>devamlılığı ve kalitesi için İlçe</w:t>
      </w:r>
      <w:r w:rsidR="00116071">
        <w:t>miz genelinde geçerli olmak üzere;</w:t>
      </w:r>
    </w:p>
    <w:p w:rsidR="002828BC" w:rsidRDefault="0020122F" w:rsidP="002828BC">
      <w:pPr>
        <w:widowControl w:val="0"/>
        <w:autoSpaceDE w:val="0"/>
        <w:autoSpaceDN w:val="0"/>
        <w:spacing w:before="172" w:line="276" w:lineRule="auto"/>
        <w:ind w:right="-57" w:firstLine="113"/>
        <w:jc w:val="both"/>
      </w:pPr>
      <w:r>
        <w:t xml:space="preserve"> </w:t>
      </w:r>
      <w:r>
        <w:tab/>
      </w:r>
      <w:r w:rsidR="00553385">
        <w:t>Gelendost</w:t>
      </w:r>
      <w:r w:rsidR="002828BC">
        <w:t xml:space="preserve"> İl</w:t>
      </w:r>
      <w:r w:rsidR="00553385">
        <w:t>çe</w:t>
      </w:r>
      <w:r w:rsidR="002828BC">
        <w:t xml:space="preserve"> Hıfzıssıhha Kurulun</w:t>
      </w:r>
      <w:r w:rsidR="001E0546">
        <w:t>ca 27.11.2020 tarihli ve 2020/91</w:t>
      </w:r>
      <w:r w:rsidR="002828BC">
        <w:t xml:space="preserve"> </w:t>
      </w:r>
      <w:proofErr w:type="spellStart"/>
      <w:r w:rsidR="002828BC">
        <w:t>nolu</w:t>
      </w:r>
      <w:proofErr w:type="spellEnd"/>
      <w:r w:rsidR="002828BC">
        <w:t xml:space="preserve"> kararın 1 inci maddesi yürürlükten kaldırılmıştır. </w:t>
      </w:r>
    </w:p>
    <w:p w:rsidR="002828BC" w:rsidRDefault="002828BC" w:rsidP="002828BC">
      <w:pPr>
        <w:widowControl w:val="0"/>
        <w:autoSpaceDE w:val="0"/>
        <w:autoSpaceDN w:val="0"/>
        <w:spacing w:before="172" w:line="276" w:lineRule="auto"/>
        <w:ind w:right="-57" w:firstLine="708"/>
        <w:jc w:val="both"/>
      </w:pPr>
      <w:r>
        <w:t>Bu kapsamda;</w:t>
      </w:r>
    </w:p>
    <w:p w:rsidR="002828BC" w:rsidRDefault="002828BC" w:rsidP="002828BC">
      <w:pPr>
        <w:widowControl w:val="0"/>
        <w:tabs>
          <w:tab w:val="left" w:pos="891"/>
        </w:tabs>
        <w:autoSpaceDE w:val="0"/>
        <w:autoSpaceDN w:val="0"/>
        <w:spacing w:before="120" w:after="120" w:line="252" w:lineRule="auto"/>
        <w:jc w:val="both"/>
      </w:pPr>
      <w:proofErr w:type="gramStart"/>
      <w:r w:rsidRPr="00553385">
        <w:rPr>
          <w:b/>
        </w:rPr>
        <w:t>a)</w:t>
      </w:r>
      <w:r>
        <w:t xml:space="preserve"> </w:t>
      </w:r>
      <w:r>
        <w:t>Milli Eğitim Bakanlığının resmi/özel örgün ve yaygın tüm eğitim faaliyetlerine 31 Aralık 2020 tarihine kadar uzaktan eğitim yoluyla devam edilmesi kararı gereği okulların kapalı olması nedeniyle, İl</w:t>
      </w:r>
      <w:r w:rsidR="009D4871">
        <w:t>çe</w:t>
      </w:r>
      <w:r>
        <w:t xml:space="preserve"> Milli Eğitim Müdürlüğüne bağlı görev yapan memur, hizmetli, kadrolu işçi ve TYP (Toplum Yararına Programlar) kapsamında çalışan diğer personellerin ihtiyaç duyulması halinde geçici olarak </w:t>
      </w:r>
      <w:proofErr w:type="spellStart"/>
      <w:r>
        <w:t>filyasyon</w:t>
      </w:r>
      <w:proofErr w:type="spellEnd"/>
      <w:r>
        <w:t xml:space="preserve"> ve saha çalışmalarında sağlık personellerine yardımcı olmak üzere </w:t>
      </w:r>
      <w:r w:rsidR="002A6CC7">
        <w:t>Kaymakamlık tarafın</w:t>
      </w:r>
      <w:r w:rsidR="005D5AE1">
        <w:t xml:space="preserve">dan İlçe Sağlık Müdürlüğü </w:t>
      </w:r>
      <w:r>
        <w:t xml:space="preserve">emrine görevlendirilmesine, </w:t>
      </w:r>
      <w:proofErr w:type="gramEnd"/>
    </w:p>
    <w:p w:rsidR="002828BC" w:rsidRDefault="002828BC" w:rsidP="0020122F">
      <w:pPr>
        <w:widowControl w:val="0"/>
        <w:tabs>
          <w:tab w:val="left" w:pos="855"/>
        </w:tabs>
        <w:autoSpaceDE w:val="0"/>
        <w:autoSpaceDN w:val="0"/>
        <w:spacing w:before="74" w:line="254" w:lineRule="auto"/>
        <w:jc w:val="both"/>
      </w:pPr>
      <w:r>
        <w:br/>
      </w:r>
      <w:r w:rsidRPr="00553385">
        <w:rPr>
          <w:b/>
        </w:rPr>
        <w:t>b)</w:t>
      </w:r>
      <w:r>
        <w:t xml:space="preserve"> İl</w:t>
      </w:r>
      <w:r w:rsidR="004664BE">
        <w:t>çe</w:t>
      </w:r>
      <w:r>
        <w:t xml:space="preserve"> Milli Eğitim Müdürlüğüne bağlı okullarda yüz yüze eğitime başlanması durumunda ilgili personel görevlendirmelerinin sonlandırılmasına, </w:t>
      </w:r>
    </w:p>
    <w:p w:rsidR="0020122F" w:rsidRDefault="002828BC" w:rsidP="002828BC">
      <w:pPr>
        <w:pStyle w:val="GvdeMetni"/>
        <w:tabs>
          <w:tab w:val="left" w:pos="4032"/>
        </w:tabs>
        <w:spacing w:before="73"/>
        <w:jc w:val="both"/>
      </w:pPr>
      <w:r>
        <w:br/>
      </w:r>
      <w:r w:rsidRPr="00553385">
        <w:rPr>
          <w:b/>
        </w:rPr>
        <w:t>c)</w:t>
      </w:r>
      <w:r>
        <w:t xml:space="preserve"> Konu ile ilgili tedbirlere ilişkin yapılacak uygulamalarda, Umumi Hıfzıssıhha Kanunu ve diğer mevzuat hükümleri çerçevesinde, zaman, yer ve sayının </w:t>
      </w:r>
      <w:proofErr w:type="gramStart"/>
      <w:r w:rsidR="009D4871">
        <w:t>Kaymakamlık</w:t>
      </w:r>
      <w:r w:rsidR="00292D4F">
        <w:t xml:space="preserve"> </w:t>
      </w:r>
      <w:r w:rsidR="009D4871">
        <w:t xml:space="preserve"> tarafından</w:t>
      </w:r>
      <w:proofErr w:type="gramEnd"/>
      <w:r w:rsidR="009D4871">
        <w:t xml:space="preserve"> </w:t>
      </w:r>
      <w:r>
        <w:t xml:space="preserve"> belirlenmesine,</w:t>
      </w:r>
      <w:r w:rsidR="0020122F">
        <w:tab/>
      </w:r>
    </w:p>
    <w:p w:rsidR="0020122F" w:rsidRDefault="0020122F" w:rsidP="0020122F">
      <w:pPr>
        <w:pStyle w:val="GvdeMetni"/>
        <w:spacing w:before="83" w:line="247" w:lineRule="auto"/>
        <w:ind w:right="-113" w:firstLine="431"/>
        <w:jc w:val="both"/>
      </w:pPr>
      <w:r>
        <w:rPr>
          <w:lang w:eastAsia="en-US"/>
        </w:rPr>
        <w:t>Yukarıda alınan kararların ivedilikle planlanmasına/uygulanmasına, tüm kolluk birimlerimiz ile ilgili kurum ve kuruluşlarımız tarafından konunun takip edilerek uygulamada herhangi bir aksaklığa meydan verilmemesine ve</w:t>
      </w:r>
      <w:r>
        <w:t xml:space="preserve"> mağduriyete neden olunmamasına, </w:t>
      </w:r>
    </w:p>
    <w:p w:rsidR="0020122F" w:rsidRDefault="0020122F" w:rsidP="0020122F">
      <w:pPr>
        <w:pStyle w:val="GvdeMetni"/>
        <w:spacing w:before="83" w:line="247" w:lineRule="auto"/>
        <w:ind w:right="-113" w:firstLine="431"/>
        <w:jc w:val="both"/>
      </w:pPr>
      <w:r>
        <w:t xml:space="preserve">Alınan kararlara uymayanlara Umumi </w:t>
      </w:r>
      <w:proofErr w:type="gramStart"/>
      <w:r>
        <w:t>Hıfzıssıhha  Kanununun</w:t>
      </w:r>
      <w:proofErr w:type="gramEnd"/>
      <w:r>
        <w:t xml:space="preserve"> ilgili maddeleri gereğince idari işlem tesis edilmesi ve konusu suç teşkil eden davranışlara ilişkin Türk Ceza Kanununun 195 inci maddesi kapsamında gerekli adli işlemlerin başlatılması;</w:t>
      </w:r>
    </w:p>
    <w:p w:rsidR="0020122F" w:rsidRDefault="0020122F" w:rsidP="0020122F">
      <w:pPr>
        <w:widowControl w:val="0"/>
        <w:autoSpaceDE w:val="0"/>
        <w:autoSpaceDN w:val="0"/>
        <w:spacing w:before="1"/>
        <w:ind w:right="25" w:firstLine="851"/>
        <w:jc w:val="both"/>
        <w:rPr>
          <w:lang w:eastAsia="en-US"/>
        </w:rPr>
      </w:pPr>
    </w:p>
    <w:p w:rsidR="0020122F" w:rsidRDefault="0020122F" w:rsidP="0020122F">
      <w:pPr>
        <w:autoSpaceDE w:val="0"/>
        <w:autoSpaceDN w:val="0"/>
        <w:adjustRightInd w:val="0"/>
        <w:jc w:val="both"/>
      </w:pPr>
      <w:r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ab/>
        <w:t>Alınan bu kararın ilgili kurum ve kuruluşlara gönderilmesine oyb</w:t>
      </w:r>
      <w:r w:rsidR="009E43BA">
        <w:rPr>
          <w:rFonts w:eastAsiaTheme="minorHAnsi"/>
          <w:color w:val="000000"/>
          <w:lang w:eastAsia="en-US"/>
        </w:rPr>
        <w:t>irliği ile karar verilmiştir. 04</w:t>
      </w:r>
      <w:r>
        <w:rPr>
          <w:rFonts w:eastAsiaTheme="minorHAnsi"/>
          <w:color w:val="000000"/>
          <w:lang w:eastAsia="en-US"/>
        </w:rPr>
        <w:t>.12.2020</w:t>
      </w:r>
    </w:p>
    <w:p w:rsidR="0020122F" w:rsidRDefault="0020122F" w:rsidP="0020122F">
      <w:pPr>
        <w:ind w:right="-1134"/>
        <w:jc w:val="both"/>
      </w:pPr>
      <w:r>
        <w:t xml:space="preserve">     </w:t>
      </w:r>
    </w:p>
    <w:p w:rsidR="0020122F" w:rsidRDefault="0020122F" w:rsidP="0020122F">
      <w:pPr>
        <w:ind w:right="-1134"/>
        <w:jc w:val="both"/>
      </w:pPr>
      <w:r>
        <w:t xml:space="preserve">    </w:t>
      </w:r>
    </w:p>
    <w:p w:rsidR="0020122F" w:rsidRDefault="0020122F" w:rsidP="0020122F">
      <w:pPr>
        <w:ind w:right="-1134"/>
        <w:jc w:val="both"/>
      </w:pPr>
    </w:p>
    <w:p w:rsidR="0020122F" w:rsidRDefault="0020122F" w:rsidP="0020122F">
      <w:pPr>
        <w:ind w:right="-1134"/>
        <w:jc w:val="both"/>
      </w:pPr>
      <w:r>
        <w:t xml:space="preserve">     BAŞKAN</w:t>
      </w:r>
      <w:r>
        <w:tab/>
      </w:r>
      <w:r>
        <w:tab/>
        <w:t xml:space="preserve">                                      ÜYE</w:t>
      </w:r>
      <w:r>
        <w:tab/>
      </w:r>
      <w:r>
        <w:tab/>
      </w:r>
      <w:r>
        <w:tab/>
        <w:t xml:space="preserve">                              </w:t>
      </w:r>
      <w:proofErr w:type="spellStart"/>
      <w:r>
        <w:t>ÜYE</w:t>
      </w:r>
      <w:proofErr w:type="spellEnd"/>
    </w:p>
    <w:p w:rsidR="0020122F" w:rsidRDefault="0020122F" w:rsidP="0020122F">
      <w:pPr>
        <w:ind w:right="-1134"/>
        <w:jc w:val="both"/>
      </w:pPr>
      <w:r>
        <w:t>Onur ALİMOĞLU                                  Resul İNANICI                           Dr. Okay KARADEMİR</w:t>
      </w:r>
    </w:p>
    <w:p w:rsidR="0020122F" w:rsidRDefault="0020122F" w:rsidP="0020122F">
      <w:pPr>
        <w:ind w:right="-1134"/>
        <w:jc w:val="both"/>
      </w:pPr>
      <w:r>
        <w:t xml:space="preserve">   Kaymakam V.          </w:t>
      </w:r>
      <w:r>
        <w:tab/>
        <w:t xml:space="preserve">                Belediye Başkanı V.                                     Baştabip</w:t>
      </w:r>
    </w:p>
    <w:p w:rsidR="0020122F" w:rsidRDefault="0020122F" w:rsidP="0020122F">
      <w:pPr>
        <w:ind w:right="-1134"/>
        <w:jc w:val="both"/>
      </w:pPr>
    </w:p>
    <w:p w:rsidR="0020122F" w:rsidRDefault="0020122F" w:rsidP="0020122F">
      <w:pPr>
        <w:ind w:right="-1134"/>
        <w:jc w:val="both"/>
      </w:pPr>
    </w:p>
    <w:p w:rsidR="0020122F" w:rsidRDefault="0020122F" w:rsidP="0020122F">
      <w:pPr>
        <w:ind w:right="-1134"/>
        <w:jc w:val="both"/>
      </w:pPr>
    </w:p>
    <w:p w:rsidR="0020122F" w:rsidRDefault="0020122F" w:rsidP="0020122F">
      <w:pPr>
        <w:ind w:right="-1134" w:firstLine="708"/>
        <w:jc w:val="both"/>
      </w:pPr>
      <w:r>
        <w:t>ÜYE</w:t>
      </w:r>
      <w:r>
        <w:tab/>
      </w:r>
      <w:r>
        <w:tab/>
      </w:r>
      <w:r>
        <w:tab/>
        <w:t xml:space="preserve">                       </w:t>
      </w:r>
      <w:proofErr w:type="spellStart"/>
      <w:r>
        <w:t>ÜYE</w:t>
      </w:r>
      <w:proofErr w:type="spellEnd"/>
      <w:r>
        <w:t xml:space="preserve">    </w:t>
      </w:r>
      <w:r>
        <w:tab/>
        <w:t xml:space="preserve">                                                     </w:t>
      </w:r>
      <w:proofErr w:type="spellStart"/>
      <w:r>
        <w:t>ÜYE</w:t>
      </w:r>
      <w:proofErr w:type="spellEnd"/>
    </w:p>
    <w:p w:rsidR="0020122F" w:rsidRDefault="0020122F" w:rsidP="0020122F">
      <w:pPr>
        <w:ind w:right="-1134"/>
        <w:jc w:val="both"/>
      </w:pPr>
      <w:r>
        <w:t xml:space="preserve">  Gökhan YAMAN</w:t>
      </w:r>
      <w:r>
        <w:tab/>
      </w:r>
      <w:r>
        <w:tab/>
        <w:t xml:space="preserve">               Murat DURGUT</w:t>
      </w:r>
      <w:r>
        <w:tab/>
        <w:t xml:space="preserve">                                 </w:t>
      </w:r>
      <w:proofErr w:type="spellStart"/>
      <w:r>
        <w:t>M.Nuri</w:t>
      </w:r>
      <w:proofErr w:type="spellEnd"/>
      <w:r>
        <w:t xml:space="preserve"> BİLGİÇ</w:t>
      </w:r>
    </w:p>
    <w:p w:rsidR="0020122F" w:rsidRDefault="0020122F" w:rsidP="0020122F">
      <w:pPr>
        <w:ind w:right="-1134"/>
        <w:jc w:val="both"/>
      </w:pPr>
      <w:r>
        <w:t xml:space="preserve"> Tarım İlçe Müdürü                            Milli Eğitim Müdürü                                   Serbest Eczacı</w:t>
      </w:r>
    </w:p>
    <w:p w:rsidR="0020122F" w:rsidRDefault="0020122F" w:rsidP="0020122F">
      <w:pPr>
        <w:ind w:right="-1134"/>
        <w:jc w:val="both"/>
        <w:rPr>
          <w:b/>
        </w:rPr>
      </w:pPr>
    </w:p>
    <w:p w:rsidR="0061503C" w:rsidRDefault="0061503C"/>
    <w:sectPr w:rsidR="00615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A25D9"/>
    <w:multiLevelType w:val="hybridMultilevel"/>
    <w:tmpl w:val="1504BD5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F3"/>
    <w:rsid w:val="00116071"/>
    <w:rsid w:val="001E0546"/>
    <w:rsid w:val="0020122F"/>
    <w:rsid w:val="002828BC"/>
    <w:rsid w:val="00292D4F"/>
    <w:rsid w:val="002A6CC7"/>
    <w:rsid w:val="003148F3"/>
    <w:rsid w:val="00406CEA"/>
    <w:rsid w:val="004664BE"/>
    <w:rsid w:val="00553385"/>
    <w:rsid w:val="005D5AE1"/>
    <w:rsid w:val="0061503C"/>
    <w:rsid w:val="009D4871"/>
    <w:rsid w:val="009E43BA"/>
    <w:rsid w:val="00BC1A20"/>
    <w:rsid w:val="00D6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0122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0122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1"/>
    <w:qFormat/>
    <w:rsid w:val="0020122F"/>
    <w:pPr>
      <w:ind w:left="720"/>
      <w:contextualSpacing/>
    </w:pPr>
  </w:style>
  <w:style w:type="paragraph" w:customStyle="1" w:styleId="Default">
    <w:name w:val="Default"/>
    <w:rsid w:val="002012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0122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0122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1"/>
    <w:qFormat/>
    <w:rsid w:val="0020122F"/>
    <w:pPr>
      <w:ind w:left="720"/>
      <w:contextualSpacing/>
    </w:pPr>
  </w:style>
  <w:style w:type="paragraph" w:customStyle="1" w:styleId="Default">
    <w:name w:val="Default"/>
    <w:rsid w:val="002012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21</cp:revision>
  <cp:lastPrinted>2020-12-04T12:00:00Z</cp:lastPrinted>
  <dcterms:created xsi:type="dcterms:W3CDTF">2020-12-04T11:47:00Z</dcterms:created>
  <dcterms:modified xsi:type="dcterms:W3CDTF">2020-12-04T12:18:00Z</dcterms:modified>
</cp:coreProperties>
</file>